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A4A" w:rsidRDefault="00361A4A" w:rsidP="00191973">
      <w:pPr>
        <w:pStyle w:val="Default"/>
        <w:jc w:val="center"/>
        <w:rPr>
          <w:rFonts w:ascii="Times New Roman" w:hAnsi="Times New Roman" w:cs="Times New Roman"/>
          <w:b/>
          <w:bCs/>
          <w:sz w:val="36"/>
          <w:szCs w:val="36"/>
        </w:rPr>
      </w:pPr>
      <w:r w:rsidRPr="005E69AD">
        <w:rPr>
          <w:rFonts w:ascii="Times New Roman" w:hAnsi="Times New Roman" w:cs="Times New Roman"/>
        </w:rPr>
        <w:t xml:space="preserve"> </w:t>
      </w:r>
      <w:r w:rsidRPr="00361A4A">
        <w:rPr>
          <w:rFonts w:ascii="Times New Roman" w:hAnsi="Times New Roman" w:cs="Times New Roman"/>
          <w:b/>
          <w:bCs/>
          <w:sz w:val="36"/>
          <w:szCs w:val="36"/>
        </w:rPr>
        <w:t xml:space="preserve">Příloha č. 6 – Požadavky Objednatele na Dokumentaci </w:t>
      </w:r>
    </w:p>
    <w:p w:rsidR="00191973" w:rsidRPr="00361A4A" w:rsidRDefault="00191973" w:rsidP="00191973">
      <w:pPr>
        <w:pStyle w:val="Default"/>
        <w:jc w:val="center"/>
        <w:rPr>
          <w:sz w:val="19"/>
          <w:szCs w:val="19"/>
        </w:rPr>
      </w:pPr>
    </w:p>
    <w:p w:rsidR="00361A4A" w:rsidRPr="00361A4A"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 xml:space="preserve">Zhotovitel je v souladu se Smlouvou povinen zpracovat na svůj náklad dokumentace v rozsahu podle této přílohy a Smlouvy, které budou vždy obsahovat náležitosti stanovené Smlouvou a jejími přílohami, příslušnými právními a technickými předpisy České republiky, jakož i náležitosti, které jsou z hlediska účelu a významu Díla obvyklé a Zhotovitelem rozumně předvídatelné. </w:t>
      </w:r>
    </w:p>
    <w:p w:rsidR="00191973"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Zhotovitel je povinen zpracovat zejména následující dokumentaci, a to v níže uvedeném rozsahu:</w:t>
      </w:r>
    </w:p>
    <w:p w:rsidR="00361A4A" w:rsidRPr="00361A4A"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 xml:space="preserve"> </w:t>
      </w:r>
    </w:p>
    <w:p w:rsidR="00621154" w:rsidRPr="00621154" w:rsidRDefault="003C74DD" w:rsidP="00361A4A">
      <w:pPr>
        <w:numPr>
          <w:ilvl w:val="0"/>
          <w:numId w:val="3"/>
        </w:numPr>
        <w:autoSpaceDE w:val="0"/>
        <w:autoSpaceDN w:val="0"/>
        <w:adjustRightInd w:val="0"/>
        <w:spacing w:after="209" w:line="240" w:lineRule="auto"/>
        <w:rPr>
          <w:rFonts w:ascii="Times New Roman" w:hAnsi="Times New Roman" w:cs="Times New Roman"/>
          <w:color w:val="000000"/>
        </w:rPr>
      </w:pPr>
      <w:r>
        <w:rPr>
          <w:rFonts w:ascii="Times New Roman" w:hAnsi="Times New Roman" w:cs="Times New Roman"/>
          <w:b/>
          <w:bCs/>
          <w:color w:val="000000"/>
        </w:rPr>
        <w:t>A</w:t>
      </w:r>
      <w:r w:rsidR="00361A4A" w:rsidRPr="00361A4A">
        <w:rPr>
          <w:rFonts w:ascii="Times New Roman" w:hAnsi="Times New Roman" w:cs="Times New Roman"/>
          <w:b/>
          <w:bCs/>
          <w:color w:val="000000"/>
        </w:rPr>
        <w:t xml:space="preserve">. Dokumentace skutečného provedení stavby </w:t>
      </w:r>
    </w:p>
    <w:p w:rsidR="00DE4AAF"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V průběhu provádění Díla se Zhotovitel zavazuje zpracovávat a průběžně aktualizovat dokumentaci skutečného provedení stavby o obsahu podle právních předpisů, zejména Stavebního zákona a Vyhlášky DS. Zhotovitel se zavazuje předat Objednateli dokumentaci skutečného provedení stavby zobrazující všechny změny oproti dokumentaci pro stavební povolení, schválenou předtím Objednatelem, nejpozději při předání a převzetí Díla. Zhotovitel se dále zavazuje průběžně aktualizovat dokumentaci skutečného provedení stavby během zkušebního provozu, a tuto předat Objednateli po úspěšném ukončení zkušebního provozu. </w:t>
      </w:r>
    </w:p>
    <w:p w:rsidR="00DE4AAF" w:rsidRPr="00DE4AAF" w:rsidRDefault="00DE4AAF" w:rsidP="00DE4AAF">
      <w:pPr>
        <w:pStyle w:val="Default"/>
        <w:ind w:left="426"/>
        <w:jc w:val="both"/>
        <w:rPr>
          <w:rFonts w:ascii="Times New Roman" w:hAnsi="Times New Roman" w:cs="Times New Roman"/>
          <w:sz w:val="22"/>
          <w:szCs w:val="22"/>
        </w:rPr>
      </w:pPr>
    </w:p>
    <w:p w:rsidR="00361A4A" w:rsidRPr="00361A4A"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Zhotovitel vypracuje dokumentaci skutečného provedení Díla v rozsahu a podrobnosti potřebné pro užívání Díla. Dokumentace skutečného provedení Díla se zpracovává samostatně pro jednotlivé stavební objekty, provozní (technologické) soubory. Zhotovitel je povinen zejména: </w:t>
      </w:r>
    </w:p>
    <w:p w:rsidR="00361A4A" w:rsidRPr="00361A4A" w:rsidRDefault="00361A4A" w:rsidP="00361A4A">
      <w:pPr>
        <w:numPr>
          <w:ilvl w:val="0"/>
          <w:numId w:val="3"/>
        </w:numPr>
        <w:autoSpaceDE w:val="0"/>
        <w:autoSpaceDN w:val="0"/>
        <w:adjustRightInd w:val="0"/>
        <w:spacing w:after="0" w:line="240" w:lineRule="auto"/>
        <w:rPr>
          <w:rFonts w:ascii="Times New Roman" w:hAnsi="Times New Roman" w:cs="Times New Roman"/>
          <w:color w:val="000000"/>
        </w:rPr>
      </w:pP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vypracovat souhrnnou technickou zprávu,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vypracovat</w:t>
      </w:r>
      <w:r w:rsidR="00621154" w:rsidRPr="00862468">
        <w:rPr>
          <w:rStyle w:val="Zdraznnjemn"/>
          <w:rFonts w:ascii="Times New Roman" w:hAnsi="Times New Roman" w:cs="Times New Roman"/>
          <w:i w:val="0"/>
        </w:rPr>
        <w:t xml:space="preserve"> </w:t>
      </w:r>
      <w:r w:rsidRPr="00862468">
        <w:rPr>
          <w:rStyle w:val="Zdraznnjemn"/>
          <w:rFonts w:ascii="Times New Roman" w:hAnsi="Times New Roman" w:cs="Times New Roman"/>
          <w:i w:val="0"/>
        </w:rPr>
        <w:t xml:space="preserve">aktualizovaný statický výpočet nosných konstrukcí,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c.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vypracovat celkovou situaci stavby (koordinační situace stavby),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d.</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vypracovat koordinační výkresy (půdorysy v měřítku 1:50 a řezy v mě</w:t>
      </w:r>
      <w:r w:rsidR="00621154" w:rsidRPr="00862468">
        <w:rPr>
          <w:rStyle w:val="Zdraznnjemn"/>
          <w:rFonts w:ascii="Times New Roman" w:hAnsi="Times New Roman" w:cs="Times New Roman"/>
          <w:i w:val="0"/>
        </w:rPr>
        <w:t xml:space="preserve">řítku 1:10 nebo v jiném </w:t>
      </w:r>
      <w:r w:rsidRPr="00862468">
        <w:rPr>
          <w:rStyle w:val="Zdraznnjemn"/>
          <w:rFonts w:ascii="Times New Roman" w:hAnsi="Times New Roman" w:cs="Times New Roman"/>
          <w:i w:val="0"/>
        </w:rPr>
        <w:t xml:space="preserve">měřítku dohodnutém s Objednatelem) s barevným odlišením jednotlivých zařízení, rozvodů a kabelových vedení,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e.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předat dokumentaci skutečného provedení Díla s vyznačením všech dopravních tras pro výměnu objemných a těžkých částí technologických zařízení s uvedením maximálních rozměrů a hmotností určujících částí jednotlivých technologických i zařízení, </w:t>
      </w:r>
    </w:p>
    <w:p w:rsidR="00361A4A"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f</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revizní vstupy, polohy čistících kusů kanalizace, ovládacích prvků a uzávěrů všech rozvodů tak, aby byly lehce přístupné pro revize a veškeré potřebné manipulace, </w:t>
      </w:r>
    </w:p>
    <w:p w:rsidR="00361A4A"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g</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zařízení podléhající pravidelným revizím tak, aby byla dostatečně určena cesta k těmto zařízením, </w:t>
      </w:r>
    </w:p>
    <w:p w:rsidR="00621154"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h</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polohy všech dilatací a přesně popsat provedení dilatací v jednotlivých konstrukcích. </w:t>
      </w:r>
    </w:p>
    <w:p w:rsidR="00621154" w:rsidRDefault="00621154" w:rsidP="0002704A">
      <w:pPr>
        <w:numPr>
          <w:ilvl w:val="0"/>
          <w:numId w:val="4"/>
        </w:numPr>
        <w:autoSpaceDE w:val="0"/>
        <w:autoSpaceDN w:val="0"/>
        <w:adjustRightInd w:val="0"/>
        <w:spacing w:after="0" w:line="240" w:lineRule="auto"/>
        <w:ind w:left="709" w:hanging="425"/>
        <w:jc w:val="both"/>
        <w:rPr>
          <w:rFonts w:ascii="Times New Roman" w:hAnsi="Times New Roman" w:cs="Times New Roman"/>
        </w:rPr>
      </w:pPr>
    </w:p>
    <w:p w:rsidR="00361A4A" w:rsidRPr="00361A4A"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Zhotovitel se zavazuje, že dodrží následující požadavky na dokumentaci skutečného provedení Díla: </w:t>
      </w:r>
    </w:p>
    <w:p w:rsidR="00361A4A" w:rsidRPr="00361A4A" w:rsidRDefault="00361A4A" w:rsidP="00862468">
      <w:pPr>
        <w:numPr>
          <w:ilvl w:val="0"/>
          <w:numId w:val="4"/>
        </w:numPr>
        <w:autoSpaceDE w:val="0"/>
        <w:autoSpaceDN w:val="0"/>
        <w:adjustRightInd w:val="0"/>
        <w:spacing w:after="0" w:line="240" w:lineRule="auto"/>
        <w:jc w:val="both"/>
        <w:rPr>
          <w:rFonts w:ascii="Times New Roman" w:hAnsi="Times New Roman" w:cs="Times New Roman"/>
        </w:rPr>
      </w:pP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Technické zprávy budou obsahovat zejména veškeré údaje o skutečném stavu předmětu technické zprávy, kritéria zadání a skutečného stavu, koncept řešení, popisy technologických zařízení, konstrukcí a materiálů, odvolávky na použité technické podklady a další údaje charakterizující předmět technické zprávy. </w:t>
      </w: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Výpočty budou zpracovány v souladu s příslušnými technickými normami a platnými právními předpisy. </w:t>
      </w: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c.</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Výkresy budou zpracovány čitelně v dostatečně podrobném měřítku, pokud není v této příloze uvedeno jinak nebo se smluvní strany nedohodnou jinak. Jednotlivými půdorysy a řezy musí být jednoznačně určeny tvary, druhy a objemy, popř. rozměry konstrukcí a zařízení. Legendy budou doplňovat výkresy v potřebném rozsahu o údaje, které nebylo možné vyjádřit graficky, aby byla zajištěna jednoznačná čitelnost a vypovídající schopnost výkresů. </w:t>
      </w:r>
    </w:p>
    <w:p w:rsid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d.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Dokumentace skutečného provedení Díla musí být zpracována tak, aby postihovala veškeré změny, ke kterým došlo v průběhu provádění Díla ve výše uvedené podrobnosti.</w:t>
      </w:r>
    </w:p>
    <w:p w:rsidR="0002704A" w:rsidRDefault="000270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p>
    <w:p w:rsidR="00DE4AAF"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lastRenderedPageBreak/>
        <w:t>Součástí dokumentace skutečného provedení Díla nejsou výkazy výměr a specifikace a schémata výztuže železobetonových konstrukcí.</w:t>
      </w:r>
    </w:p>
    <w:p w:rsidR="00361A4A" w:rsidRPr="00361A4A" w:rsidRDefault="00361A4A" w:rsidP="00DE4AAF">
      <w:pPr>
        <w:pStyle w:val="Default"/>
        <w:ind w:left="426"/>
        <w:jc w:val="both"/>
        <w:rPr>
          <w:rFonts w:ascii="Times New Roman" w:hAnsi="Times New Roman" w:cs="Times New Roman"/>
          <w:sz w:val="22"/>
          <w:szCs w:val="22"/>
        </w:rPr>
      </w:pPr>
      <w:r w:rsidRPr="00361A4A">
        <w:rPr>
          <w:rFonts w:ascii="Times New Roman" w:hAnsi="Times New Roman" w:cs="Times New Roman"/>
          <w:sz w:val="22"/>
          <w:szCs w:val="22"/>
        </w:rPr>
        <w:t xml:space="preserve"> </w:t>
      </w:r>
    </w:p>
    <w:p w:rsidR="0002704A" w:rsidRPr="00DE4AAF" w:rsidRDefault="00361A4A" w:rsidP="003C74DD">
      <w:pPr>
        <w:pStyle w:val="Default"/>
        <w:numPr>
          <w:ilvl w:val="0"/>
          <w:numId w:val="20"/>
        </w:numPr>
        <w:jc w:val="both"/>
        <w:rPr>
          <w:rFonts w:ascii="Times New Roman" w:hAnsi="Times New Roman" w:cs="Times New Roman"/>
          <w:sz w:val="22"/>
          <w:szCs w:val="22"/>
        </w:rPr>
      </w:pPr>
      <w:r w:rsidRPr="00DE4AAF">
        <w:rPr>
          <w:rFonts w:ascii="Times New Roman" w:hAnsi="Times New Roman" w:cs="Times New Roman"/>
          <w:sz w:val="22"/>
          <w:szCs w:val="22"/>
        </w:rPr>
        <w:t>Zhotovitel se zavazuje předložit Objednateli dokumentaci skutečného provedení stavby v listinné podobě v 1 originálním vyhotovení a současně v digitální podobě na datovém nosiči v otevřeném i uzavřeném formátu, nedohodnou-li se smluvní strany jinak.</w:t>
      </w:r>
    </w:p>
    <w:p w:rsidR="00361A4A" w:rsidRPr="00361A4A" w:rsidRDefault="00361A4A" w:rsidP="00361A4A">
      <w:pPr>
        <w:autoSpaceDE w:val="0"/>
        <w:autoSpaceDN w:val="0"/>
        <w:adjustRightInd w:val="0"/>
        <w:spacing w:after="0" w:line="240" w:lineRule="auto"/>
        <w:rPr>
          <w:rFonts w:ascii="Times New Roman" w:hAnsi="Times New Roman" w:cs="Times New Roman"/>
        </w:rPr>
      </w:pPr>
    </w:p>
    <w:p w:rsidR="00361A4A" w:rsidRPr="00361A4A" w:rsidRDefault="00862468" w:rsidP="00862468">
      <w:pPr>
        <w:numPr>
          <w:ilvl w:val="0"/>
          <w:numId w:val="3"/>
        </w:numPr>
        <w:autoSpaceDE w:val="0"/>
        <w:autoSpaceDN w:val="0"/>
        <w:adjustRightInd w:val="0"/>
        <w:spacing w:after="209" w:line="240" w:lineRule="auto"/>
        <w:rPr>
          <w:rFonts w:ascii="Times New Roman" w:hAnsi="Times New Roman" w:cs="Times New Roman"/>
          <w:b/>
          <w:bCs/>
          <w:color w:val="000000"/>
        </w:rPr>
      </w:pPr>
      <w:r>
        <w:rPr>
          <w:rFonts w:ascii="Times New Roman" w:hAnsi="Times New Roman" w:cs="Times New Roman"/>
          <w:b/>
          <w:bCs/>
          <w:color w:val="000000"/>
        </w:rPr>
        <w:t>C</w:t>
      </w:r>
      <w:r w:rsidR="00361A4A" w:rsidRPr="00361A4A">
        <w:rPr>
          <w:rFonts w:ascii="Times New Roman" w:hAnsi="Times New Roman" w:cs="Times New Roman"/>
          <w:b/>
          <w:bCs/>
          <w:color w:val="000000"/>
        </w:rPr>
        <w:t xml:space="preserve">. Provozní dokumentace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postupy pro </w:t>
      </w:r>
      <w:proofErr w:type="spellStart"/>
      <w:r w:rsidRPr="00862468">
        <w:rPr>
          <w:rStyle w:val="Zdraznnjemn"/>
          <w:rFonts w:ascii="Times New Roman" w:hAnsi="Times New Roman" w:cs="Times New Roman"/>
          <w:i w:val="0"/>
        </w:rPr>
        <w:t>zaregulování</w:t>
      </w:r>
      <w:proofErr w:type="spellEnd"/>
      <w:r w:rsidRPr="00862468">
        <w:rPr>
          <w:rStyle w:val="Zdraznnjemn"/>
          <w:rFonts w:ascii="Times New Roman" w:hAnsi="Times New Roman" w:cs="Times New Roman"/>
          <w:i w:val="0"/>
        </w:rPr>
        <w:t xml:space="preserve"> a nastavení technologických částí Díla a uvedení všech dodávaných zařízení do provozu, stejně tak jako plány testovacího provozu všech Dodávek technologií;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provozní dokumentaci (metodiky, pracovní postupy, příručky, manuály, návody k obsluze a údržbě), zejména technologické části Díla ve formě procesních map. Procesní mapy budou mimo jiné zahrnovat kompletní specifikaci úkonů pro pravidelnou údržbu Díla po dobu 10 let od plného provozu Díla (tj. od kolaudace Díla);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c)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provozní řád a procesy včetně procesních map pro chování a údržbu při nouzových událostech, haváriích a poruchách;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d)</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návrhy servisních smluv týkajících se oprav a údržby technologických částí Díla, přičemž Zhotovitel v rámci výběru dodavatele takové technologické části Díla zajistí, že podmínky servisních smluv budou obvyklé v daném místě a čase, </w:t>
      </w:r>
    </w:p>
    <w:p w:rsidR="00361A4A" w:rsidRPr="00756517" w:rsidRDefault="00361A4A" w:rsidP="00361A4A">
      <w:pPr>
        <w:autoSpaceDE w:val="0"/>
        <w:autoSpaceDN w:val="0"/>
        <w:adjustRightInd w:val="0"/>
        <w:spacing w:after="0" w:line="240" w:lineRule="auto"/>
        <w:rPr>
          <w:rFonts w:ascii="Times New Roman" w:hAnsi="Times New Roman" w:cs="Times New Roman"/>
        </w:rPr>
      </w:pPr>
    </w:p>
    <w:p w:rsidR="00361A4A" w:rsidRPr="00756517" w:rsidRDefault="00361A4A" w:rsidP="00361A4A">
      <w:pPr>
        <w:autoSpaceDE w:val="0"/>
        <w:autoSpaceDN w:val="0"/>
        <w:adjustRightInd w:val="0"/>
        <w:spacing w:after="0" w:line="240" w:lineRule="auto"/>
        <w:rPr>
          <w:rFonts w:ascii="Times New Roman" w:hAnsi="Times New Roman" w:cs="Times New Roman"/>
        </w:rPr>
      </w:pPr>
      <w:r w:rsidRPr="00756517">
        <w:rPr>
          <w:rFonts w:ascii="Times New Roman" w:hAnsi="Times New Roman" w:cs="Times New Roman"/>
        </w:rPr>
        <w:t>(dále jen „</w:t>
      </w:r>
      <w:r w:rsidRPr="00756517">
        <w:rPr>
          <w:rFonts w:ascii="Times New Roman" w:hAnsi="Times New Roman" w:cs="Times New Roman"/>
          <w:b/>
          <w:bCs/>
        </w:rPr>
        <w:t>Provozní dokumentace</w:t>
      </w:r>
      <w:r w:rsidRPr="00756517">
        <w:rPr>
          <w:rFonts w:ascii="Times New Roman" w:hAnsi="Times New Roman" w:cs="Times New Roman"/>
        </w:rPr>
        <w:t xml:space="preserve">“). </w:t>
      </w:r>
    </w:p>
    <w:p w:rsidR="0002704A" w:rsidRPr="00756517" w:rsidRDefault="0002704A" w:rsidP="0002704A">
      <w:pPr>
        <w:pStyle w:val="Default"/>
        <w:rPr>
          <w:color w:val="auto"/>
        </w:rPr>
      </w:pPr>
    </w:p>
    <w:p w:rsidR="000270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11. Nejméně 2 měsíce před </w:t>
      </w:r>
      <w:r w:rsidR="00756517" w:rsidRPr="00756517">
        <w:rPr>
          <w:rFonts w:ascii="Times New Roman" w:hAnsi="Times New Roman" w:cs="Times New Roman"/>
        </w:rPr>
        <w:t>ukončením Díla předá Zhotovitel</w:t>
      </w:r>
      <w:r w:rsidRPr="00756517">
        <w:rPr>
          <w:rFonts w:ascii="Times New Roman" w:hAnsi="Times New Roman" w:cs="Times New Roman"/>
        </w:rPr>
        <w:t xml:space="preserve"> Objednateli návrh Provozní dokumentace. Objednatel Provozní dokumentaci zkontroluje, případně připraví návrhy na její změny a doplnění a maximálně do 1 měsíce po jejím obdržení tuto vrátí Zhotoviteli. Oznámí-li Objednatel Zhotoviteli před uplynutím lhůty k posouzení Provozní dokumentace dle předchozí věty, že Provozní dokumentace nesplňuje jeho požadavky ve stanoveném rozsahu, je Zhotovitel povinen provozní dokumentaci v souladu s požadavky Objednatele upravit a Objednateli tuto znovu doručit. Lhůta pro posouzení Provozní dokumentace se počítá od předání upravené verze provozní dokumentace Objednateli. Objednatel může doplnit a změnit provozní dokumentaci kdykoliv před předáním a převzetím Díla. Odsouhlasení Provozní dokumentace je podmínkou předání a převzetí Díla. </w:t>
      </w:r>
    </w:p>
    <w:p w:rsidR="000270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12. Zhotovitel se zavazuje předložit Objednateli Provozní dokumentaci v listinné podobě v 1 originálním vyhotovení a v digitální podobě na datovém nosiči v otevřeném i uzavřeném formátu, nedohodnou-li se smluvní strany jinak. </w:t>
      </w:r>
    </w:p>
    <w:p w:rsidR="00361A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13. Provozní dokumentace se bude skládat z následujících částí zpracovaných dle níže uvedených požadavků Objednatele (obsah ostatních částí Provozní dokumentace bude odpovídat obvyklé praxi v oboru): </w:t>
      </w:r>
    </w:p>
    <w:p w:rsidR="0002704A" w:rsidRPr="00756517" w:rsidRDefault="0002704A" w:rsidP="0002704A">
      <w:pPr>
        <w:autoSpaceDE w:val="0"/>
        <w:autoSpaceDN w:val="0"/>
        <w:adjustRightInd w:val="0"/>
        <w:spacing w:after="209" w:line="240" w:lineRule="auto"/>
        <w:ind w:left="284" w:hanging="284"/>
        <w:jc w:val="both"/>
        <w:rPr>
          <w:rFonts w:ascii="Tahoma" w:hAnsi="Tahoma" w:cs="Tahoma"/>
          <w:b/>
          <w:sz w:val="24"/>
          <w:szCs w:val="24"/>
        </w:rPr>
      </w:pPr>
      <w:r w:rsidRPr="00756517">
        <w:rPr>
          <w:rFonts w:ascii="Times New Roman" w:hAnsi="Times New Roman" w:cs="Times New Roman"/>
          <w:b/>
        </w:rPr>
        <w:t>Provozní řády</w:t>
      </w:r>
    </w:p>
    <w:p w:rsidR="00DE4AAF"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Provozní řád zahrnuje rovněž předpisy, nařízení a dokumentaci o dodaných technologických zařízeních a příručku pro provádění obsluhy a údržby.</w:t>
      </w:r>
    </w:p>
    <w:p w:rsidR="00361A4A" w:rsidRPr="00756517" w:rsidRDefault="00361A4A" w:rsidP="00DE4AAF">
      <w:pPr>
        <w:pStyle w:val="Default"/>
        <w:ind w:left="426"/>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 </w:t>
      </w:r>
    </w:p>
    <w:p w:rsidR="00361A4A"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Provozní řád bude obsahovat přehled všech požadavků vztahujících se ke kontrolám a činnostem předepsaným výrobcem a případně Zhotovitelem pro jednotlivá technologická zařízení tvořící součást příslušných stavebních objektů a provozních souborů. </w:t>
      </w:r>
    </w:p>
    <w:p w:rsidR="00DE4AAF" w:rsidRPr="00756517" w:rsidRDefault="00DE4AAF" w:rsidP="00DE4AAF">
      <w:pPr>
        <w:pStyle w:val="Default"/>
        <w:jc w:val="both"/>
        <w:rPr>
          <w:rFonts w:ascii="Times New Roman" w:hAnsi="Times New Roman" w:cs="Times New Roman"/>
          <w:color w:val="auto"/>
          <w:sz w:val="22"/>
          <w:szCs w:val="22"/>
        </w:rPr>
      </w:pPr>
    </w:p>
    <w:p w:rsidR="00361A4A"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Provozní řád bude členěn přiměřeně k druhu technologie dle této osnovy: </w:t>
      </w:r>
    </w:p>
    <w:p w:rsidR="00361A4A" w:rsidRPr="00756517" w:rsidRDefault="00361A4A" w:rsidP="00361A4A">
      <w:pPr>
        <w:autoSpaceDE w:val="0"/>
        <w:autoSpaceDN w:val="0"/>
        <w:adjustRightInd w:val="0"/>
        <w:spacing w:after="0" w:line="240" w:lineRule="auto"/>
        <w:rPr>
          <w:rFonts w:ascii="Tahoma" w:hAnsi="Tahoma" w:cs="Tahoma"/>
          <w:sz w:val="19"/>
          <w:szCs w:val="19"/>
        </w:rPr>
      </w:pP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a)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úvod (účel, platnost),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b)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pohotovostní postup, vč. telefonních čísel pohotovostních služeb,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c)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seznam zařízení s uvedením typu a umístění zařízení,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d)</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 schematické nákresy instalací udávající základní části zařízení, vybavení, uzávěry atd.,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e)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popis funkce,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f)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provoz zařízení – obsluha zařízení, zásady při spouštění, tabulky nastavení provozních parametrů (např. tlak, teplota, relativní vlhkost, průtok, popř. nastavení regulačních armatur včetně hodnot maximálních a minimálních pro nastavení integrovaného systému řízení apod.), algoritmy řízení, zásady při mimořádných situacích, seznam hlavních a sekčních uzávěrů včetně zakreslení do půdorysů,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g)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kontrola a údržba zařízení (periody kontrol, revize),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h)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poruchy zařízení,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i)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bezpečnost práce (hlavní zásady, požadavky na školení, možné úrazy, vliv na životní prostředí),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j)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požární ochrana,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k)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požadavky na obsluhu (počet, kvalifikaci),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l)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dokladová část, zejména: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aktuální literatury výrobců vč. doporučení výrobců pro čištění a údržbu,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kontaktní údaje všech </w:t>
      </w:r>
      <w:proofErr w:type="spellStart"/>
      <w:r w:rsidRPr="00756517">
        <w:rPr>
          <w:rStyle w:val="Zdraznn"/>
          <w:rFonts w:ascii="Times New Roman" w:hAnsi="Times New Roman" w:cs="Times New Roman"/>
          <w:i w:val="0"/>
        </w:rPr>
        <w:t>podzhotovitelů</w:t>
      </w:r>
      <w:proofErr w:type="spellEnd"/>
      <w:r w:rsidRPr="00756517">
        <w:rPr>
          <w:rStyle w:val="Zdraznn"/>
          <w:rFonts w:ascii="Times New Roman" w:hAnsi="Times New Roman" w:cs="Times New Roman"/>
          <w:i w:val="0"/>
        </w:rPr>
        <w:t xml:space="preserve">, zhotovitelů,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záručních listů, garancí a smluv o údržbě nabídnutých výrobci, </w:t>
      </w:r>
      <w:proofErr w:type="spellStart"/>
      <w:r w:rsidRPr="00756517">
        <w:rPr>
          <w:rStyle w:val="Zdraznn"/>
          <w:rFonts w:ascii="Times New Roman" w:hAnsi="Times New Roman" w:cs="Times New Roman"/>
          <w:i w:val="0"/>
        </w:rPr>
        <w:t>podzhotoviteli</w:t>
      </w:r>
      <w:proofErr w:type="spellEnd"/>
      <w:r w:rsidRPr="00756517">
        <w:rPr>
          <w:rStyle w:val="Zdraznn"/>
          <w:rFonts w:ascii="Times New Roman" w:hAnsi="Times New Roman" w:cs="Times New Roman"/>
          <w:i w:val="0"/>
        </w:rPr>
        <w:t xml:space="preserve">,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všech zkušebních certifikátů a protokolů udávaných výrobcem pro uznání záruk a garancí,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w:t>
      </w:r>
      <w:r w:rsidR="002F1528" w:rsidRPr="00756517">
        <w:rPr>
          <w:rStyle w:val="Zdraznn"/>
          <w:rFonts w:ascii="Times New Roman" w:hAnsi="Times New Roman" w:cs="Times New Roman"/>
          <w:i w:val="0"/>
        </w:rPr>
        <w:t xml:space="preserve"> </w:t>
      </w:r>
      <w:r w:rsidRPr="00756517">
        <w:rPr>
          <w:rStyle w:val="Zdraznn"/>
          <w:rFonts w:ascii="Times New Roman" w:hAnsi="Times New Roman" w:cs="Times New Roman"/>
          <w:i w:val="0"/>
        </w:rPr>
        <w:t xml:space="preserve">doporučení četnosti preventivní údržby a postupů, které by měly být přijaty pro nejefektivnější provoz systémů,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seznam doporučených náhradních dílů, které by měl skladovat zadavatel, což se týká položek podléhajících zkáze nebo opotřebení,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soupis vyhrazených zařízení,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požadavky na vedení Provozní dokumentace. </w:t>
      </w:r>
    </w:p>
    <w:p w:rsidR="002F1528" w:rsidRPr="00756517" w:rsidRDefault="002F1528" w:rsidP="002F1528">
      <w:pPr>
        <w:autoSpaceDE w:val="0"/>
        <w:autoSpaceDN w:val="0"/>
        <w:adjustRightInd w:val="0"/>
        <w:spacing w:after="0" w:line="240" w:lineRule="auto"/>
        <w:ind w:left="1134" w:hanging="141"/>
        <w:jc w:val="both"/>
        <w:rPr>
          <w:rStyle w:val="Zdraznn"/>
          <w:rFonts w:ascii="Times New Roman" w:hAnsi="Times New Roman" w:cs="Times New Roman"/>
          <w:i w:val="0"/>
        </w:rPr>
      </w:pPr>
    </w:p>
    <w:p w:rsidR="002F1528" w:rsidRDefault="002F1528" w:rsidP="002F1528">
      <w:pPr>
        <w:autoSpaceDE w:val="0"/>
        <w:autoSpaceDN w:val="0"/>
        <w:adjustRightInd w:val="0"/>
        <w:spacing w:after="209" w:line="240" w:lineRule="auto"/>
        <w:ind w:left="284" w:hanging="284"/>
        <w:jc w:val="both"/>
        <w:rPr>
          <w:rStyle w:val="Zdraznnjemn"/>
          <w:rFonts w:ascii="Times New Roman" w:hAnsi="Times New Roman" w:cs="Times New Roman"/>
          <w:i w:val="0"/>
        </w:rPr>
      </w:pPr>
      <w:r>
        <w:rPr>
          <w:rFonts w:ascii="Times New Roman" w:hAnsi="Times New Roman" w:cs="Times New Roman"/>
          <w:b/>
          <w:color w:val="000000"/>
        </w:rPr>
        <w:t>Návody k obsluze a údržbě</w:t>
      </w:r>
    </w:p>
    <w:p w:rsidR="002F1528" w:rsidRPr="002F1528" w:rsidRDefault="00361A4A" w:rsidP="002F1528">
      <w:pPr>
        <w:pStyle w:val="Default"/>
        <w:numPr>
          <w:ilvl w:val="0"/>
          <w:numId w:val="15"/>
        </w:numPr>
        <w:jc w:val="both"/>
        <w:rPr>
          <w:rFonts w:ascii="Times New Roman" w:hAnsi="Times New Roman" w:cs="Times New Roman"/>
          <w:iCs/>
          <w:sz w:val="22"/>
          <w:szCs w:val="22"/>
        </w:rPr>
      </w:pPr>
      <w:r w:rsidRPr="002F1528">
        <w:rPr>
          <w:rFonts w:ascii="Times New Roman" w:hAnsi="Times New Roman" w:cs="Times New Roman"/>
          <w:iCs/>
          <w:sz w:val="22"/>
          <w:szCs w:val="22"/>
        </w:rPr>
        <w:t>Zhotovitel se jako součást závazku provést Dílo zavazuje vytvořit a předat Objednateli návody k obsluze a údržbě vztahující se k jednotlivým materiálům, konstrukcím, rozvodům nebo technologickým zařízením, které vyžadují obsluhu nebo údržbu, a obsahující souhrn pokynů k uvedení technologického zařízení do provozu, k provozování, údržbě a případně opravě takového materiálu, konstrukce, rozvodu nebo zařízení.</w:t>
      </w:r>
    </w:p>
    <w:p w:rsidR="00361A4A" w:rsidRPr="002F1528" w:rsidRDefault="00361A4A" w:rsidP="002F1528">
      <w:pPr>
        <w:autoSpaceDE w:val="0"/>
        <w:autoSpaceDN w:val="0"/>
        <w:adjustRightInd w:val="0"/>
        <w:spacing w:after="0" w:line="240" w:lineRule="auto"/>
        <w:ind w:left="567" w:hanging="425"/>
        <w:jc w:val="both"/>
        <w:rPr>
          <w:rStyle w:val="Zdraznnjemn"/>
          <w:rFonts w:ascii="Times New Roman" w:hAnsi="Times New Roman" w:cs="Times New Roman"/>
          <w:i w:val="0"/>
        </w:rPr>
      </w:pPr>
      <w:r w:rsidRPr="002F1528">
        <w:rPr>
          <w:rStyle w:val="Zdraznnjemn"/>
          <w:rFonts w:ascii="Times New Roman" w:hAnsi="Times New Roman" w:cs="Times New Roman"/>
          <w:i w:val="0"/>
        </w:rPr>
        <w:t xml:space="preserve"> </w:t>
      </w:r>
    </w:p>
    <w:p w:rsidR="00361A4A" w:rsidRDefault="00361A4A" w:rsidP="002F1528">
      <w:pPr>
        <w:pStyle w:val="Default"/>
        <w:numPr>
          <w:ilvl w:val="0"/>
          <w:numId w:val="15"/>
        </w:numPr>
        <w:jc w:val="both"/>
        <w:rPr>
          <w:rFonts w:ascii="Times New Roman" w:hAnsi="Times New Roman" w:cs="Times New Roman"/>
          <w:sz w:val="22"/>
          <w:szCs w:val="22"/>
        </w:rPr>
      </w:pPr>
      <w:r w:rsidRPr="00361A4A">
        <w:rPr>
          <w:rFonts w:ascii="Times New Roman" w:hAnsi="Times New Roman" w:cs="Times New Roman"/>
          <w:sz w:val="22"/>
          <w:szCs w:val="22"/>
        </w:rPr>
        <w:t xml:space="preserve">Návody k obsluze a údržbě budou obsahovat ve vztahu k takovým materiálům, konstrukcím, rozvodům nebo technologickým zařízením rovněž podmínky výrobce pro zachování záruky, podmínky pro optimalizaci nákladů na provoz a zajištění bezpečného a spolehlivého provozu zařízení v souladu parametry stanovenými předanou dokumentací. Návody budou členěny dle jednotlivých stavebních objektů, profesních dílů a provozních souborů. </w:t>
      </w:r>
    </w:p>
    <w:p w:rsidR="002F1528" w:rsidRDefault="002F1528" w:rsidP="002F1528">
      <w:pPr>
        <w:pStyle w:val="Odstavecseseznamem"/>
        <w:rPr>
          <w:rFonts w:ascii="Times New Roman" w:hAnsi="Times New Roman" w:cs="Times New Roman"/>
        </w:rPr>
      </w:pPr>
    </w:p>
    <w:p w:rsidR="00361A4A" w:rsidRPr="00390F12" w:rsidRDefault="00361A4A" w:rsidP="00390F12">
      <w:pPr>
        <w:numPr>
          <w:ilvl w:val="0"/>
          <w:numId w:val="3"/>
        </w:numPr>
        <w:autoSpaceDE w:val="0"/>
        <w:autoSpaceDN w:val="0"/>
        <w:adjustRightInd w:val="0"/>
        <w:spacing w:after="209" w:line="240" w:lineRule="auto"/>
        <w:rPr>
          <w:rFonts w:ascii="Times New Roman" w:hAnsi="Times New Roman" w:cs="Times New Roman"/>
          <w:b/>
          <w:bCs/>
          <w:color w:val="000000"/>
        </w:rPr>
      </w:pPr>
      <w:bookmarkStart w:id="0" w:name="_GoBack"/>
      <w:bookmarkEnd w:id="0"/>
      <w:r w:rsidRPr="00361A4A">
        <w:rPr>
          <w:rFonts w:ascii="Times New Roman" w:hAnsi="Times New Roman" w:cs="Times New Roman"/>
          <w:b/>
          <w:bCs/>
          <w:color w:val="000000"/>
        </w:rPr>
        <w:t xml:space="preserve">F. Aktualizace dokumentace </w:t>
      </w: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Zhotovitel je povinen v průběhu trvání této Smlouvy aktualizovat či upravit jakoukoliv část shora specifikované dokumentace v souladu s pokyny Objednatele a/nebo z vlastní iniciativy, vyplyne-li tato potřeba, např. z důvodu legislativních změn, změn Díla, aktualizace či změny jiné části dokumentace (např. dokumentaci skutečného provedení stavby) a dalších objektivně nastalých skutečností. </w:t>
      </w:r>
    </w:p>
    <w:p w:rsidR="00390F12" w:rsidRPr="00390F12" w:rsidRDefault="00390F12" w:rsidP="00390F12">
      <w:pPr>
        <w:pStyle w:val="Default"/>
        <w:ind w:left="426"/>
        <w:jc w:val="both"/>
        <w:rPr>
          <w:rFonts w:ascii="Times New Roman" w:hAnsi="Times New Roman" w:cs="Times New Roman"/>
          <w:iCs/>
          <w:sz w:val="22"/>
          <w:szCs w:val="22"/>
        </w:rPr>
      </w:pP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Jakákoliv aktualizace dokumentace musí být předána Objednateli k předběžnému odsouhlasení. Aktualizace dokumentace je zahrnuta v Celkové ceně. </w:t>
      </w: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V případě, že bude pokyn k aktualizaci dokumentace vydán nad rámec smluvních povinností, je Zhotovitel povinen o této skutečnosti informovat Objednatele do 10 dnů od vydání předmětného pokynu Objednatelem. </w:t>
      </w:r>
    </w:p>
    <w:p w:rsidR="00390F12" w:rsidRPr="00361A4A" w:rsidRDefault="00390F12" w:rsidP="00390F12">
      <w:pPr>
        <w:autoSpaceDE w:val="0"/>
        <w:autoSpaceDN w:val="0"/>
        <w:adjustRightInd w:val="0"/>
        <w:spacing w:after="90" w:line="240" w:lineRule="auto"/>
        <w:rPr>
          <w:rFonts w:ascii="Tahoma" w:hAnsi="Tahoma" w:cs="Tahoma"/>
          <w:sz w:val="19"/>
          <w:szCs w:val="19"/>
        </w:rPr>
      </w:pPr>
    </w:p>
    <w:p w:rsidR="00361A4A" w:rsidRDefault="00361A4A" w:rsidP="00390F12">
      <w:pPr>
        <w:numPr>
          <w:ilvl w:val="0"/>
          <w:numId w:val="3"/>
        </w:numPr>
        <w:autoSpaceDE w:val="0"/>
        <w:autoSpaceDN w:val="0"/>
        <w:adjustRightInd w:val="0"/>
        <w:spacing w:after="209" w:line="240" w:lineRule="auto"/>
        <w:rPr>
          <w:rFonts w:ascii="Times New Roman" w:hAnsi="Times New Roman" w:cs="Times New Roman"/>
          <w:b/>
          <w:bCs/>
          <w:color w:val="000000"/>
        </w:rPr>
      </w:pPr>
      <w:r w:rsidRPr="00361A4A">
        <w:rPr>
          <w:rFonts w:ascii="Times New Roman" w:hAnsi="Times New Roman" w:cs="Times New Roman"/>
          <w:b/>
          <w:bCs/>
          <w:color w:val="000000"/>
        </w:rPr>
        <w:t xml:space="preserve">G. Předkládání dokumentace </w:t>
      </w: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Není-li stanoveno jinak, během provádění Díla musí Zhotovitel žádat Objednatele o akceptaci dokumentace specifikované ve Smlouvě a této příloze. Žádost o akceptaci dokumentace musí být předložena současně s příslušnou dokumentací v dostatečném předstihu, nejpozději v termínu stanoveném touto přílohou, Smlouvou či Objednatelem. Objednatel po obdržení žádosti v přiměřené lhůtě zkontroluje předloženou dokumentaci a potvrdí, zda předložená dokumentace splňuje požadavky stanovené Smlouvou. Potvrzení souladu dokumentace s požadavky Smlouvy ze strany Objednatele je podmínkou pro její následnou úhradu. </w:t>
      </w:r>
    </w:p>
    <w:p w:rsidR="00390F12" w:rsidRPr="00390F12" w:rsidRDefault="00390F12" w:rsidP="00390F12">
      <w:pPr>
        <w:pStyle w:val="Default"/>
        <w:ind w:left="426"/>
        <w:jc w:val="both"/>
        <w:rPr>
          <w:rFonts w:ascii="Times New Roman" w:hAnsi="Times New Roman" w:cs="Times New Roman"/>
          <w:iCs/>
          <w:sz w:val="22"/>
          <w:szCs w:val="22"/>
        </w:rPr>
      </w:pP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Bez ohledu na to, zda Objednatel potvrdí, že dokumentace odpovídá požadavkům Smlouvy, zůstává Zhotovitel odpovědný za jakékoliv vady dokumentace, které se projeví následně. </w:t>
      </w:r>
    </w:p>
    <w:p w:rsidR="00390F12" w:rsidRPr="00390F12" w:rsidRDefault="00390F12" w:rsidP="00390F12">
      <w:pPr>
        <w:pStyle w:val="Default"/>
        <w:jc w:val="both"/>
        <w:rPr>
          <w:rFonts w:ascii="Times New Roman" w:hAnsi="Times New Roman" w:cs="Times New Roman"/>
          <w:iCs/>
          <w:sz w:val="22"/>
          <w:szCs w:val="22"/>
        </w:rPr>
      </w:pP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Neoznámí-li Objednatel ve lhůtě 14 dnů od předložení dokumentace k akceptaci, že jakákoliv dokumentace či její část nesplňuje požadavky ve stanoveném rozsahu, stane se tato dokumentace závaznou. Pro zvýšení právní jistoty smluvních stran se upřesňuje, že: </w:t>
      </w:r>
    </w:p>
    <w:p w:rsidR="00390F12" w:rsidRDefault="00390F12" w:rsidP="00390F12">
      <w:pPr>
        <w:pStyle w:val="Default"/>
        <w:numPr>
          <w:ilvl w:val="0"/>
          <w:numId w:val="3"/>
        </w:numPr>
        <w:ind w:left="720" w:hanging="360"/>
        <w:rPr>
          <w:sz w:val="19"/>
          <w:szCs w:val="19"/>
        </w:rPr>
      </w:pPr>
    </w:p>
    <w:p w:rsidR="00361A4A" w:rsidRDefault="00361A4A" w:rsidP="00390F12">
      <w:pPr>
        <w:pStyle w:val="Odstavecseseznamem"/>
        <w:numPr>
          <w:ilvl w:val="0"/>
          <w:numId w:val="19"/>
        </w:numPr>
        <w:autoSpaceDE w:val="0"/>
        <w:autoSpaceDN w:val="0"/>
        <w:adjustRightInd w:val="0"/>
        <w:spacing w:after="0" w:line="240" w:lineRule="auto"/>
        <w:jc w:val="both"/>
        <w:rPr>
          <w:rStyle w:val="Zdraznnjemn"/>
          <w:rFonts w:ascii="Times New Roman" w:hAnsi="Times New Roman" w:cs="Times New Roman"/>
          <w:i w:val="0"/>
        </w:rPr>
      </w:pPr>
      <w:r w:rsidRPr="00390F12">
        <w:rPr>
          <w:rStyle w:val="Zdraznnjemn"/>
          <w:rFonts w:ascii="Times New Roman" w:hAnsi="Times New Roman" w:cs="Times New Roman"/>
          <w:i w:val="0"/>
        </w:rPr>
        <w:t xml:space="preserve">absence připomínek Objednatele k dokumentaci a/nebo jakékoli její části a/nebo souhlas Objednatele s dokumentací a/nebo jakoukoli její částí neznamená zproštění odpovědnosti Zhotovitele za řádné a funkční provedení Díla dle podmínek této Smlouvy, když Zhotovitel je bez ohledu na jakékoli vyjádření Objednatele nadále osobou odborně způsobilou, a tedy plně odpovědnou za řádné a funkční provedení Díla dle podmínek Smlouvy; a </w:t>
      </w:r>
    </w:p>
    <w:p w:rsidR="00390F12" w:rsidRPr="00390F12" w:rsidRDefault="00390F12" w:rsidP="00390F12">
      <w:pPr>
        <w:pStyle w:val="Odstavecseseznamem"/>
        <w:autoSpaceDE w:val="0"/>
        <w:autoSpaceDN w:val="0"/>
        <w:adjustRightInd w:val="0"/>
        <w:spacing w:after="0" w:line="240" w:lineRule="auto"/>
        <w:ind w:left="502"/>
        <w:jc w:val="both"/>
        <w:rPr>
          <w:rStyle w:val="Zdraznnjemn"/>
          <w:rFonts w:ascii="Times New Roman" w:hAnsi="Times New Roman" w:cs="Times New Roman"/>
          <w:i w:val="0"/>
        </w:rPr>
      </w:pPr>
    </w:p>
    <w:p w:rsidR="00390F12" w:rsidRPr="00390F12" w:rsidRDefault="00390F12" w:rsidP="00390F12">
      <w:pPr>
        <w:pStyle w:val="Odstavecseseznamem"/>
        <w:numPr>
          <w:ilvl w:val="0"/>
          <w:numId w:val="19"/>
        </w:numPr>
        <w:autoSpaceDE w:val="0"/>
        <w:autoSpaceDN w:val="0"/>
        <w:adjustRightInd w:val="0"/>
        <w:spacing w:after="0" w:line="240" w:lineRule="auto"/>
        <w:jc w:val="both"/>
        <w:rPr>
          <w:rStyle w:val="Zdraznnjemn"/>
          <w:rFonts w:ascii="Times New Roman" w:hAnsi="Times New Roman" w:cs="Times New Roman"/>
          <w:i w:val="0"/>
        </w:rPr>
      </w:pPr>
      <w:r w:rsidRPr="00390F12">
        <w:rPr>
          <w:rStyle w:val="Zdraznnjemn"/>
          <w:rFonts w:ascii="Times New Roman" w:hAnsi="Times New Roman" w:cs="Times New Roman"/>
          <w:i w:val="0"/>
        </w:rPr>
        <w:t xml:space="preserve">jakýkoli souhlas Objednatele s dokumentací se vydává výhradně pro interní potřeby Objednatele a nepředstavuje prohlášení Objednatele ohledně souladu dokumentace s platnými právními předpisy nebo požadavky příslušného stavebního úřadu, které budou vždy odpovědností Zhotovitele. </w:t>
      </w:r>
    </w:p>
    <w:p w:rsidR="00361A4A" w:rsidRPr="00390F12" w:rsidRDefault="00361A4A" w:rsidP="00390F12">
      <w:pPr>
        <w:autoSpaceDE w:val="0"/>
        <w:autoSpaceDN w:val="0"/>
        <w:adjustRightInd w:val="0"/>
        <w:spacing w:after="0" w:line="240" w:lineRule="auto"/>
        <w:ind w:left="567" w:hanging="425"/>
        <w:jc w:val="both"/>
        <w:rPr>
          <w:rStyle w:val="Zdraznnjemn"/>
          <w:rFonts w:ascii="Times New Roman" w:hAnsi="Times New Roman" w:cs="Times New Roman"/>
          <w:i w:val="0"/>
        </w:rPr>
      </w:pPr>
    </w:p>
    <w:p w:rsidR="00361A4A" w:rsidRPr="00361A4A" w:rsidRDefault="00361A4A" w:rsidP="00361A4A">
      <w:pPr>
        <w:autoSpaceDE w:val="0"/>
        <w:autoSpaceDN w:val="0"/>
        <w:adjustRightInd w:val="0"/>
        <w:spacing w:after="0" w:line="240" w:lineRule="auto"/>
        <w:rPr>
          <w:rFonts w:ascii="Tahoma" w:hAnsi="Tahoma" w:cs="Tahoma"/>
          <w:sz w:val="24"/>
          <w:szCs w:val="24"/>
        </w:rPr>
      </w:pPr>
    </w:p>
    <w:sectPr w:rsidR="00361A4A" w:rsidRPr="00361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741B92"/>
    <w:multiLevelType w:val="hybridMultilevel"/>
    <w:tmpl w:val="C715F0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C8C3E4"/>
    <w:multiLevelType w:val="hybridMultilevel"/>
    <w:tmpl w:val="C5AE8416"/>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69CB336"/>
    <w:multiLevelType w:val="hybridMultilevel"/>
    <w:tmpl w:val="439B53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BCD69BF"/>
    <w:multiLevelType w:val="hybridMultilevel"/>
    <w:tmpl w:val="E364998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C1ED1F0"/>
    <w:multiLevelType w:val="hybridMultilevel"/>
    <w:tmpl w:val="247AA28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106FA5E"/>
    <w:multiLevelType w:val="hybridMultilevel"/>
    <w:tmpl w:val="514880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1B744F"/>
    <w:multiLevelType w:val="hybridMultilevel"/>
    <w:tmpl w:val="5E085FA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9124E87"/>
    <w:multiLevelType w:val="hybridMultilevel"/>
    <w:tmpl w:val="A52E7078"/>
    <w:lvl w:ilvl="0" w:tplc="97ECE6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94E516B"/>
    <w:multiLevelType w:val="hybridMultilevel"/>
    <w:tmpl w:val="92D0B0B2"/>
    <w:lvl w:ilvl="0" w:tplc="3784276A">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9" w15:restartNumberingAfterBreak="0">
    <w:nsid w:val="2D3BB11D"/>
    <w:multiLevelType w:val="hybridMultilevel"/>
    <w:tmpl w:val="C64669F6"/>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3C30F7F"/>
    <w:multiLevelType w:val="hybridMultilevel"/>
    <w:tmpl w:val="671285B6"/>
    <w:lvl w:ilvl="0" w:tplc="BAB41AB8">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1" w15:restartNumberingAfterBreak="0">
    <w:nsid w:val="36FFADC1"/>
    <w:multiLevelType w:val="hybridMultilevel"/>
    <w:tmpl w:val="48FCAA9D"/>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A40CE51"/>
    <w:multiLevelType w:val="hybridMultilevel"/>
    <w:tmpl w:val="254D5E1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AD2BA9"/>
    <w:multiLevelType w:val="hybridMultilevel"/>
    <w:tmpl w:val="119254E2"/>
    <w:lvl w:ilvl="0" w:tplc="1B748E22">
      <w:start w:val="14"/>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4" w15:restartNumberingAfterBreak="0">
    <w:nsid w:val="459DC611"/>
    <w:multiLevelType w:val="hybridMultilevel"/>
    <w:tmpl w:val="0934DD5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D4E0DA9"/>
    <w:multiLevelType w:val="hybridMultilevel"/>
    <w:tmpl w:val="0548225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59B6184"/>
    <w:multiLevelType w:val="hybridMultilevel"/>
    <w:tmpl w:val="BF885F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F9595C"/>
    <w:multiLevelType w:val="hybridMultilevel"/>
    <w:tmpl w:val="E993EB4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4594952"/>
    <w:multiLevelType w:val="hybridMultilevel"/>
    <w:tmpl w:val="EA2649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945EF8"/>
    <w:multiLevelType w:val="hybridMultilevel"/>
    <w:tmpl w:val="E6D04062"/>
    <w:lvl w:ilvl="0" w:tplc="64B29A2A">
      <w:start w:val="6"/>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num w:numId="1">
    <w:abstractNumId w:val="16"/>
  </w:num>
  <w:num w:numId="2">
    <w:abstractNumId w:val="18"/>
  </w:num>
  <w:num w:numId="3">
    <w:abstractNumId w:val="11"/>
  </w:num>
  <w:num w:numId="4">
    <w:abstractNumId w:val="1"/>
  </w:num>
  <w:num w:numId="5">
    <w:abstractNumId w:val="3"/>
  </w:num>
  <w:num w:numId="6">
    <w:abstractNumId w:val="9"/>
  </w:num>
  <w:num w:numId="7">
    <w:abstractNumId w:val="0"/>
  </w:num>
  <w:num w:numId="8">
    <w:abstractNumId w:val="2"/>
  </w:num>
  <w:num w:numId="9">
    <w:abstractNumId w:val="15"/>
  </w:num>
  <w:num w:numId="10">
    <w:abstractNumId w:val="12"/>
  </w:num>
  <w:num w:numId="11">
    <w:abstractNumId w:val="5"/>
  </w:num>
  <w:num w:numId="12">
    <w:abstractNumId w:val="14"/>
  </w:num>
  <w:num w:numId="13">
    <w:abstractNumId w:val="10"/>
  </w:num>
  <w:num w:numId="14">
    <w:abstractNumId w:val="19"/>
  </w:num>
  <w:num w:numId="15">
    <w:abstractNumId w:val="13"/>
  </w:num>
  <w:num w:numId="16">
    <w:abstractNumId w:val="4"/>
  </w:num>
  <w:num w:numId="17">
    <w:abstractNumId w:val="17"/>
  </w:num>
  <w:num w:numId="18">
    <w:abstractNumId w:val="6"/>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9E"/>
    <w:rsid w:val="0002704A"/>
    <w:rsid w:val="0018379A"/>
    <w:rsid w:val="00191973"/>
    <w:rsid w:val="002F1528"/>
    <w:rsid w:val="00361A4A"/>
    <w:rsid w:val="00390F12"/>
    <w:rsid w:val="003C74DD"/>
    <w:rsid w:val="00512875"/>
    <w:rsid w:val="005E69AD"/>
    <w:rsid w:val="00621154"/>
    <w:rsid w:val="00705F96"/>
    <w:rsid w:val="00756517"/>
    <w:rsid w:val="00862468"/>
    <w:rsid w:val="00A461B1"/>
    <w:rsid w:val="00B33704"/>
    <w:rsid w:val="00B86DDC"/>
    <w:rsid w:val="00C5299E"/>
    <w:rsid w:val="00DE4AAF"/>
    <w:rsid w:val="00E55C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25DBF"/>
  <w15:chartTrackingRefBased/>
  <w15:docId w15:val="{D036D7B6-1D87-46FD-B719-8CE191F5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5299E"/>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705F96"/>
    <w:pPr>
      <w:ind w:left="720"/>
      <w:contextualSpacing/>
    </w:pPr>
  </w:style>
  <w:style w:type="character" w:styleId="Zdraznnjemn">
    <w:name w:val="Subtle Emphasis"/>
    <w:basedOn w:val="Standardnpsmoodstavce"/>
    <w:uiPriority w:val="19"/>
    <w:qFormat/>
    <w:rsid w:val="00862468"/>
    <w:rPr>
      <w:i/>
      <w:iCs/>
      <w:color w:val="404040" w:themeColor="text1" w:themeTint="BF"/>
    </w:rPr>
  </w:style>
  <w:style w:type="character" w:styleId="Zdraznn">
    <w:name w:val="Emphasis"/>
    <w:basedOn w:val="Standardnpsmoodstavce"/>
    <w:uiPriority w:val="20"/>
    <w:qFormat/>
    <w:rsid w:val="002F1528"/>
    <w:rPr>
      <w:i/>
      <w:iCs/>
    </w:rPr>
  </w:style>
  <w:style w:type="paragraph" w:styleId="Textbubliny">
    <w:name w:val="Balloon Text"/>
    <w:basedOn w:val="Normln"/>
    <w:link w:val="TextbublinyChar"/>
    <w:uiPriority w:val="99"/>
    <w:semiHidden/>
    <w:unhideWhenUsed/>
    <w:rsid w:val="007565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65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1688</Words>
  <Characters>9964</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Němcová Marie</cp:lastModifiedBy>
  <cp:revision>7</cp:revision>
  <cp:lastPrinted>2022-02-28T07:21:00Z</cp:lastPrinted>
  <dcterms:created xsi:type="dcterms:W3CDTF">2022-02-11T11:07:00Z</dcterms:created>
  <dcterms:modified xsi:type="dcterms:W3CDTF">2022-02-28T07:41:00Z</dcterms:modified>
</cp:coreProperties>
</file>